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E05" w:rsidRPr="00FF0E05" w:rsidRDefault="00FF0E05" w:rsidP="00FF0E05">
      <w:pPr>
        <w:ind w:firstLine="720"/>
        <w:jc w:val="right"/>
        <w:rPr>
          <w:b/>
          <w:spacing w:val="10"/>
          <w:sz w:val="22"/>
          <w:szCs w:val="22"/>
        </w:rPr>
      </w:pPr>
      <w:r w:rsidRPr="00FF0E05">
        <w:rPr>
          <w:b/>
          <w:spacing w:val="10"/>
          <w:sz w:val="22"/>
          <w:szCs w:val="22"/>
        </w:rPr>
        <w:t>ПРИЛОЖЕНИЕ 2</w:t>
      </w:r>
      <w:r w:rsidR="009D7FBE">
        <w:rPr>
          <w:b/>
          <w:spacing w:val="10"/>
          <w:sz w:val="22"/>
          <w:szCs w:val="22"/>
        </w:rPr>
        <w:t xml:space="preserve"> (Том 3)</w:t>
      </w:r>
    </w:p>
    <w:p w:rsidR="00FF0E05" w:rsidRPr="00FF0E05" w:rsidRDefault="00FF0E05" w:rsidP="00FF0E05">
      <w:pPr>
        <w:ind w:firstLine="720"/>
        <w:jc w:val="right"/>
        <w:rPr>
          <w:b/>
          <w:spacing w:val="10"/>
          <w:sz w:val="22"/>
          <w:szCs w:val="22"/>
        </w:rPr>
      </w:pPr>
    </w:p>
    <w:p w:rsidR="00FF0E05" w:rsidRPr="00FF0E05" w:rsidRDefault="00FF0E05" w:rsidP="00FF0E05">
      <w:pPr>
        <w:pStyle w:val="151"/>
        <w:shd w:val="clear" w:color="auto" w:fill="auto"/>
        <w:tabs>
          <w:tab w:val="left" w:pos="1350"/>
        </w:tabs>
        <w:spacing w:before="0" w:line="180" w:lineRule="exact"/>
        <w:ind w:left="40" w:firstLine="1040"/>
        <w:jc w:val="center"/>
        <w:rPr>
          <w:rStyle w:val="43"/>
          <w:rFonts w:ascii="Times New Roman" w:hAnsi="Times New Roman"/>
          <w:b/>
          <w:sz w:val="22"/>
          <w:szCs w:val="22"/>
        </w:rPr>
      </w:pPr>
      <w:r w:rsidRPr="00FF0E05">
        <w:rPr>
          <w:rStyle w:val="43"/>
          <w:rFonts w:ascii="Times New Roman" w:hAnsi="Times New Roman"/>
          <w:b/>
          <w:sz w:val="22"/>
          <w:szCs w:val="22"/>
        </w:rPr>
        <w:t>СОГЛАШЕНИЕ О КОНФИДЕНЦИАЛЬНОСТИ</w:t>
      </w:r>
    </w:p>
    <w:p w:rsidR="00FF0E05" w:rsidRPr="00FF0E05" w:rsidRDefault="00FF0E05" w:rsidP="00FF0E05">
      <w:pPr>
        <w:pStyle w:val="151"/>
        <w:shd w:val="clear" w:color="auto" w:fill="auto"/>
        <w:tabs>
          <w:tab w:val="left" w:pos="1350"/>
        </w:tabs>
        <w:spacing w:before="0" w:line="180" w:lineRule="exact"/>
        <w:ind w:left="40" w:firstLine="1040"/>
        <w:jc w:val="center"/>
        <w:rPr>
          <w:rFonts w:ascii="Times New Roman" w:hAnsi="Times New Roman"/>
          <w:b/>
          <w:sz w:val="22"/>
          <w:szCs w:val="22"/>
        </w:rPr>
      </w:pPr>
    </w:p>
    <w:p w:rsidR="00FF0E05" w:rsidRPr="00FF0E05" w:rsidRDefault="00FF0E05" w:rsidP="00FF0E05">
      <w:pPr>
        <w:pStyle w:val="41"/>
        <w:shd w:val="clear" w:color="auto" w:fill="auto"/>
        <w:tabs>
          <w:tab w:val="left" w:leader="underscore" w:pos="2835"/>
          <w:tab w:val="left" w:leader="underscore" w:pos="3261"/>
          <w:tab w:val="left" w:leader="underscore" w:pos="4962"/>
        </w:tabs>
        <w:spacing w:before="0" w:after="64" w:line="278" w:lineRule="exact"/>
        <w:ind w:left="40" w:firstLine="1040"/>
        <w:rPr>
          <w:rFonts w:ascii="Times New Roman" w:hAnsi="Times New Roman"/>
        </w:rPr>
      </w:pPr>
      <w:r w:rsidRPr="00FF0E05">
        <w:rPr>
          <w:rStyle w:val="43"/>
          <w:rFonts w:ascii="Times New Roman" w:hAnsi="Times New Roman"/>
          <w:b/>
        </w:rPr>
        <w:t>Настоящее Соглашение о конфиденциальности</w:t>
      </w:r>
      <w:r w:rsidRPr="00FF0E05">
        <w:rPr>
          <w:rStyle w:val="42"/>
          <w:rFonts w:ascii="Times New Roman" w:hAnsi="Times New Roman"/>
        </w:rPr>
        <w:t xml:space="preserve"> (далее -</w:t>
      </w:r>
      <w:r w:rsidRPr="00FF0E05">
        <w:rPr>
          <w:rStyle w:val="43"/>
          <w:rFonts w:ascii="Times New Roman" w:hAnsi="Times New Roman"/>
        </w:rPr>
        <w:t xml:space="preserve"> «</w:t>
      </w:r>
      <w:r w:rsidRPr="00FF0E05">
        <w:rPr>
          <w:rStyle w:val="43"/>
          <w:rFonts w:ascii="Times New Roman" w:hAnsi="Times New Roman"/>
          <w:b/>
        </w:rPr>
        <w:t>Соглашение</w:t>
      </w:r>
      <w:r w:rsidRPr="00FF0E05">
        <w:rPr>
          <w:rStyle w:val="43"/>
          <w:rFonts w:ascii="Times New Roman" w:hAnsi="Times New Roman"/>
        </w:rPr>
        <w:t>»)</w:t>
      </w:r>
      <w:r w:rsidRPr="00FF0E05">
        <w:rPr>
          <w:rStyle w:val="42"/>
          <w:rFonts w:ascii="Times New Roman" w:hAnsi="Times New Roman"/>
        </w:rPr>
        <w:t xml:space="preserve"> заключено в ……………………         «</w:t>
      </w:r>
      <w:r w:rsidRPr="00FF0E05">
        <w:rPr>
          <w:rStyle w:val="42"/>
          <w:rFonts w:ascii="Times New Roman" w:hAnsi="Times New Roman"/>
        </w:rPr>
        <w:tab/>
        <w:t>»</w:t>
      </w:r>
      <w:r w:rsidRPr="00FF0E05">
        <w:rPr>
          <w:rStyle w:val="42"/>
          <w:rFonts w:ascii="Times New Roman" w:hAnsi="Times New Roman"/>
        </w:rPr>
        <w:tab/>
        <w:t>20</w:t>
      </w:r>
      <w:r w:rsidRPr="00FF0E05">
        <w:rPr>
          <w:rStyle w:val="42"/>
          <w:rFonts w:ascii="Times New Roman" w:hAnsi="Times New Roman"/>
        </w:rPr>
        <w:tab/>
        <w:t>года</w:t>
      </w:r>
    </w:p>
    <w:p w:rsidR="00FF0E05" w:rsidRPr="00FF0E05" w:rsidRDefault="00FF0E05" w:rsidP="00D762E6">
      <w:pPr>
        <w:pStyle w:val="a3"/>
        <w:shd w:val="clear" w:color="auto" w:fill="auto"/>
        <w:spacing w:after="0" w:line="274" w:lineRule="exact"/>
        <w:ind w:left="40" w:firstLine="1040"/>
        <w:jc w:val="both"/>
      </w:pPr>
      <w:r w:rsidRPr="00FF0E05">
        <w:rPr>
          <w:b/>
        </w:rPr>
        <w:t xml:space="preserve">Между </w:t>
      </w:r>
      <w:r w:rsidR="00D762E6" w:rsidRPr="00D762E6">
        <w:rPr>
          <w:b/>
        </w:rPr>
        <w:t>Администрацией Златоустовского городского округа</w:t>
      </w:r>
      <w:r w:rsidR="00D762E6">
        <w:t xml:space="preserve"> </w:t>
      </w:r>
      <w:r w:rsidRPr="00FF0E05">
        <w:t>(далее - «</w:t>
      </w:r>
      <w:r w:rsidRPr="00FF0E05">
        <w:rPr>
          <w:b/>
        </w:rPr>
        <w:t>Концедент</w:t>
      </w:r>
      <w:r w:rsidR="00D762E6">
        <w:t xml:space="preserve">»), в лице Главы, </w:t>
      </w:r>
      <w:r w:rsidRPr="00FF0E05">
        <w:t xml:space="preserve"> действующего на основании</w:t>
      </w:r>
      <w:r w:rsidRPr="00FF0E05">
        <w:tab/>
      </w:r>
      <w:r w:rsidR="00D762E6">
        <w:t xml:space="preserve">     Устава, с одной стороны; и</w:t>
      </w:r>
      <w:r w:rsidR="00D762E6">
        <w:tab/>
        <w:t xml:space="preserve"> ___________________________</w:t>
      </w:r>
      <w:r w:rsidRPr="00FF0E05">
        <w:t>(полное наименование и юридический статус лица), с местонахождением по адресу</w:t>
      </w:r>
      <w:r w:rsidR="00D762E6">
        <w:t>: ______________</w:t>
      </w:r>
      <w:r w:rsidRPr="00FF0E05">
        <w:t xml:space="preserve"> </w:t>
      </w:r>
      <w:r w:rsidRPr="00FF0E05">
        <w:tab/>
        <w:t xml:space="preserve"> (адрес) далее - «</w:t>
      </w:r>
      <w:r w:rsidRPr="00FF0E05">
        <w:rPr>
          <w:b/>
        </w:rPr>
        <w:t>Участник конкурса</w:t>
      </w:r>
      <w:r w:rsidR="00D762E6">
        <w:t>», в лице ______________</w:t>
      </w:r>
      <w:r w:rsidRPr="00FF0E05">
        <w:t>(ФИО), действующего на основании</w:t>
      </w:r>
      <w:r w:rsidRPr="00FF0E05">
        <w:tab/>
      </w:r>
      <w:r w:rsidR="00D762E6">
        <w:t xml:space="preserve">___________ </w:t>
      </w:r>
      <w:r w:rsidRPr="00FF0E05">
        <w:t xml:space="preserve">(реквизиты документа) с другой стороны, далее </w:t>
      </w:r>
      <w:r w:rsidRPr="00FF0E05">
        <w:rPr>
          <w:rStyle w:val="42"/>
        </w:rPr>
        <w:t>совместно -</w:t>
      </w:r>
      <w:r w:rsidRPr="00FF0E05">
        <w:rPr>
          <w:rStyle w:val="43"/>
        </w:rPr>
        <w:t xml:space="preserve"> «Стороны».</w:t>
      </w:r>
    </w:p>
    <w:p w:rsidR="00FF0E05" w:rsidRPr="00FF0E05" w:rsidRDefault="00FF0E05" w:rsidP="00FF0E05">
      <w:pPr>
        <w:pStyle w:val="a3"/>
        <w:shd w:val="clear" w:color="auto" w:fill="auto"/>
        <w:spacing w:after="60" w:line="274" w:lineRule="exact"/>
        <w:ind w:left="40" w:firstLine="1040"/>
        <w:jc w:val="both"/>
      </w:pPr>
      <w:r w:rsidRPr="00FF0E05">
        <w:t xml:space="preserve">По результатам предварительного отбора, проведенного в рамках открытого конкурса на право заключения концессионного соглашения </w:t>
      </w:r>
      <w:r w:rsidR="000F7757">
        <w:t>в отношении систем</w:t>
      </w:r>
      <w:r w:rsidR="00D52EDC">
        <w:t xml:space="preserve"> водоснабжения </w:t>
      </w:r>
      <w:r w:rsidRPr="00FF0E05">
        <w:t xml:space="preserve"> на территории</w:t>
      </w:r>
      <w:r w:rsidR="00D52EDC">
        <w:t xml:space="preserve"> района машиностроительного</w:t>
      </w:r>
      <w:r w:rsidR="008B6BB0">
        <w:t xml:space="preserve"> завод</w:t>
      </w:r>
      <w:r w:rsidR="00D52EDC">
        <w:t>а</w:t>
      </w:r>
      <w:r w:rsidRPr="00FF0E05">
        <w:t xml:space="preserve"> муниципального обр</w:t>
      </w:r>
      <w:r w:rsidR="00547F9B">
        <w:t>азования «</w:t>
      </w:r>
      <w:r w:rsidR="00D52EDC">
        <w:t>Златоустовский городской округ</w:t>
      </w:r>
      <w:r w:rsidRPr="00FF0E05">
        <w:t>» (далее - «</w:t>
      </w:r>
      <w:r w:rsidRPr="00FF0E05">
        <w:rPr>
          <w:b/>
        </w:rPr>
        <w:t>Конкурс</w:t>
      </w:r>
      <w:r w:rsidRPr="00FF0E05">
        <w:t>»), Конкурсной комиссией Участнику конкурса направлено уведомление с предложением представить Конкурсное предложение.</w:t>
      </w:r>
    </w:p>
    <w:p w:rsidR="00FF0E05" w:rsidRPr="00FF0E05" w:rsidRDefault="00FF0E05" w:rsidP="00FF0E05">
      <w:pPr>
        <w:pStyle w:val="a3"/>
        <w:shd w:val="clear" w:color="auto" w:fill="auto"/>
        <w:spacing w:after="60" w:line="274" w:lineRule="exact"/>
        <w:ind w:left="40" w:firstLine="1040"/>
        <w:jc w:val="both"/>
      </w:pPr>
      <w:r w:rsidRPr="00FF0E05">
        <w:t>Участник конкурса намеревается подготовить и подать Конкурсное предложение в соответствии с требованиями Конкурсной документации к Конкурсу, утвержденной распоряжением/постановлением 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F0E05" w:rsidRPr="00FF0E05" w:rsidRDefault="00FF0E05" w:rsidP="00FF0E05">
      <w:pPr>
        <w:pStyle w:val="a3"/>
        <w:shd w:val="clear" w:color="auto" w:fill="auto"/>
        <w:spacing w:after="103" w:line="274" w:lineRule="exact"/>
        <w:ind w:left="40" w:firstLine="1040"/>
        <w:jc w:val="both"/>
      </w:pPr>
      <w:r w:rsidRPr="00FF0E05">
        <w:t>В рамках Конкурса Концедент, и (или) их представители или консультанты намереваются предоставить информацию Участнику конкурса в отношении проекта, которая может иметь конфиденциальный характер.</w:t>
      </w:r>
    </w:p>
    <w:p w:rsidR="00FF0E05" w:rsidRPr="00FF0E05" w:rsidRDefault="00FF0E05" w:rsidP="00FF0E05">
      <w:pPr>
        <w:pStyle w:val="741"/>
        <w:keepNext/>
        <w:keepLines/>
        <w:shd w:val="clear" w:color="auto" w:fill="auto"/>
        <w:spacing w:before="0" w:after="128" w:line="220" w:lineRule="exact"/>
        <w:ind w:left="40" w:firstLine="1040"/>
        <w:rPr>
          <w:rFonts w:ascii="Times New Roman" w:hAnsi="Times New Roman"/>
          <w:b/>
        </w:rPr>
      </w:pPr>
      <w:bookmarkStart w:id="0" w:name="bookmark91"/>
      <w:r w:rsidRPr="00FF0E05">
        <w:rPr>
          <w:rStyle w:val="740"/>
          <w:rFonts w:ascii="Times New Roman" w:hAnsi="Times New Roman"/>
          <w:b/>
        </w:rPr>
        <w:t>Стороны договорились о нижеследующем:</w:t>
      </w:r>
      <w:bookmarkEnd w:id="0"/>
    </w:p>
    <w:p w:rsidR="00FF0E05" w:rsidRPr="00FF0E05" w:rsidRDefault="00FF0E05" w:rsidP="00FF0E05">
      <w:pPr>
        <w:pStyle w:val="741"/>
        <w:keepNext/>
        <w:keepLines/>
        <w:shd w:val="clear" w:color="auto" w:fill="auto"/>
        <w:spacing w:before="0" w:after="86" w:line="220" w:lineRule="exact"/>
        <w:ind w:left="40" w:firstLine="1040"/>
        <w:rPr>
          <w:rFonts w:ascii="Times New Roman" w:hAnsi="Times New Roman"/>
          <w:b/>
        </w:rPr>
      </w:pPr>
      <w:bookmarkStart w:id="1" w:name="bookmark92"/>
      <w:r w:rsidRPr="00FF0E05">
        <w:rPr>
          <w:rStyle w:val="740"/>
          <w:rFonts w:ascii="Times New Roman" w:hAnsi="Times New Roman"/>
          <w:b/>
        </w:rPr>
        <w:t>1. Обязательство по соблюдению конфиденциальности</w:t>
      </w:r>
      <w:bookmarkEnd w:id="1"/>
    </w:p>
    <w:p w:rsidR="00FF0E05" w:rsidRPr="00FF0E05" w:rsidRDefault="00FF0E05" w:rsidP="00FF0E05">
      <w:pPr>
        <w:pStyle w:val="a3"/>
        <w:numPr>
          <w:ilvl w:val="0"/>
          <w:numId w:val="2"/>
        </w:numPr>
        <w:shd w:val="clear" w:color="auto" w:fill="auto"/>
        <w:tabs>
          <w:tab w:val="left" w:pos="697"/>
        </w:tabs>
        <w:spacing w:after="107"/>
        <w:ind w:left="40" w:firstLine="1040"/>
        <w:jc w:val="both"/>
      </w:pPr>
      <w:r w:rsidRPr="00FF0E05">
        <w:t>Следующая информация для целей настоящего Соглашения является конфиденциальной (далее - «</w:t>
      </w:r>
      <w:r w:rsidRPr="00FF0E05">
        <w:rPr>
          <w:b/>
        </w:rPr>
        <w:t>Конфиденциальная информация</w:t>
      </w:r>
      <w:r w:rsidRPr="00FF0E05">
        <w:t>»):</w:t>
      </w:r>
    </w:p>
    <w:p w:rsidR="00FF0E05" w:rsidRPr="00FF0E05" w:rsidRDefault="00FF0E05" w:rsidP="00FF0E05">
      <w:pPr>
        <w:pStyle w:val="a3"/>
        <w:numPr>
          <w:ilvl w:val="1"/>
          <w:numId w:val="2"/>
        </w:numPr>
        <w:shd w:val="clear" w:color="auto" w:fill="auto"/>
        <w:tabs>
          <w:tab w:val="left" w:pos="342"/>
        </w:tabs>
        <w:spacing w:after="76" w:line="220" w:lineRule="exact"/>
        <w:ind w:left="40" w:firstLine="1040"/>
        <w:jc w:val="both"/>
      </w:pPr>
      <w:r w:rsidRPr="00FF0E05">
        <w:t>состав и содержание Конкурсной документации;</w:t>
      </w:r>
    </w:p>
    <w:p w:rsidR="00FF0E05" w:rsidRPr="00FF0E05" w:rsidRDefault="00FF0E05" w:rsidP="00FF0E05">
      <w:pPr>
        <w:pStyle w:val="a3"/>
        <w:numPr>
          <w:ilvl w:val="1"/>
          <w:numId w:val="2"/>
        </w:numPr>
        <w:shd w:val="clear" w:color="auto" w:fill="auto"/>
        <w:tabs>
          <w:tab w:val="left" w:pos="414"/>
        </w:tabs>
        <w:spacing w:after="64"/>
        <w:ind w:left="40" w:firstLine="1040"/>
        <w:jc w:val="both"/>
      </w:pPr>
      <w:r w:rsidRPr="00FF0E05">
        <w:t>любая информация в отношении Конкурса, в том числе делового, технического и финансового характера, предоставленная в документарной, электронной, устной или любых иных формах;</w:t>
      </w:r>
    </w:p>
    <w:p w:rsidR="00FF0E05" w:rsidRPr="00FF0E05" w:rsidRDefault="00FF0E05" w:rsidP="00FF0E05">
      <w:pPr>
        <w:pStyle w:val="a3"/>
        <w:numPr>
          <w:ilvl w:val="1"/>
          <w:numId w:val="2"/>
        </w:numPr>
        <w:shd w:val="clear" w:color="auto" w:fill="auto"/>
        <w:tabs>
          <w:tab w:val="left" w:pos="404"/>
        </w:tabs>
        <w:spacing w:after="53" w:line="274" w:lineRule="exact"/>
        <w:ind w:left="40" w:firstLine="1040"/>
        <w:jc w:val="both"/>
      </w:pPr>
      <w:r w:rsidRPr="00FF0E05">
        <w:t>любая информация, о ходе консультаций и (или) содержании переговоров в ходе Конкурса между Концедентом, Уполномоченным представителем концедента, их представителями или консультантами и Участником конкурса;</w:t>
      </w:r>
    </w:p>
    <w:p w:rsidR="00FF0E05" w:rsidRPr="00FF0E05" w:rsidRDefault="00FF0E05" w:rsidP="00FF0E05">
      <w:pPr>
        <w:pStyle w:val="a3"/>
        <w:shd w:val="clear" w:color="auto" w:fill="auto"/>
        <w:spacing w:after="64" w:line="283" w:lineRule="exact"/>
        <w:ind w:left="40" w:firstLine="1040"/>
        <w:jc w:val="both"/>
      </w:pPr>
      <w:r w:rsidRPr="00FF0E05">
        <w:t>(е) любая информация в отношении проектов Концессионного соглашения и иных договоров, заключаемых в связи с Концессионным соглашением.</w:t>
      </w:r>
    </w:p>
    <w:p w:rsidR="00FF0E05" w:rsidRPr="00FF0E05" w:rsidRDefault="00FF0E05" w:rsidP="00FF0E05">
      <w:pPr>
        <w:pStyle w:val="a3"/>
        <w:numPr>
          <w:ilvl w:val="0"/>
          <w:numId w:val="2"/>
        </w:numPr>
        <w:shd w:val="clear" w:color="auto" w:fill="auto"/>
        <w:tabs>
          <w:tab w:val="left" w:pos="481"/>
        </w:tabs>
        <w:spacing w:after="60"/>
        <w:ind w:left="40" w:firstLine="1040"/>
        <w:jc w:val="both"/>
      </w:pPr>
      <w:r w:rsidRPr="00FF0E05">
        <w:t>Во избежание сомнений, информация считается Конфиденциальной информацией в смысле п. 1.1 выше вне зависимости от того: была ли она предоставлена или раскрыта Уполномоченным представителем Концедента, Конкурсной комиссией, Концедентом, их представителями, аффилированными лицами или консультантами;</w:t>
      </w:r>
    </w:p>
    <w:p w:rsidR="00FF0E05" w:rsidRPr="00FF0E05" w:rsidRDefault="00FF0E05" w:rsidP="00FF0E05">
      <w:pPr>
        <w:pStyle w:val="a3"/>
        <w:shd w:val="clear" w:color="auto" w:fill="auto"/>
        <w:spacing w:after="64"/>
        <w:ind w:left="40" w:firstLine="1040"/>
        <w:jc w:val="both"/>
      </w:pPr>
      <w:r w:rsidRPr="00FF0E05">
        <w:t>имелось ли на носителе Конфиденциальной информации указание на ее конфиденциальный характер или на ее статус коммерческой тайны в смысле действующего законодательства.</w:t>
      </w:r>
    </w:p>
    <w:p w:rsidR="00FF0E05" w:rsidRPr="00FF0E05" w:rsidRDefault="00FF0E05" w:rsidP="00FF0E05">
      <w:pPr>
        <w:pStyle w:val="a3"/>
        <w:numPr>
          <w:ilvl w:val="0"/>
          <w:numId w:val="2"/>
        </w:numPr>
        <w:shd w:val="clear" w:color="auto" w:fill="auto"/>
        <w:tabs>
          <w:tab w:val="left" w:pos="645"/>
        </w:tabs>
        <w:spacing w:after="56" w:line="274" w:lineRule="exact"/>
        <w:ind w:left="40" w:firstLine="1040"/>
        <w:jc w:val="both"/>
      </w:pPr>
      <w:r w:rsidRPr="00FF0E05">
        <w:t>Участник конкурса обязуется не раскрывать и не допускать раскрытия Конфиденциальной информации третьим лицам (включая аффилированных лиц и работников Участника конкурса) иначе как в случаях, предусмотренных настоящим Соглашением или действующим законодательством.</w:t>
      </w:r>
    </w:p>
    <w:p w:rsidR="00FF0E05" w:rsidRPr="00FF0E05" w:rsidRDefault="00FF0E05" w:rsidP="00FF0E05">
      <w:pPr>
        <w:pStyle w:val="a3"/>
        <w:numPr>
          <w:ilvl w:val="0"/>
          <w:numId w:val="2"/>
        </w:numPr>
        <w:shd w:val="clear" w:color="auto" w:fill="auto"/>
        <w:tabs>
          <w:tab w:val="left" w:pos="472"/>
        </w:tabs>
        <w:spacing w:after="64"/>
        <w:ind w:left="40" w:firstLine="1040"/>
        <w:jc w:val="both"/>
      </w:pPr>
      <w:r w:rsidRPr="00FF0E05">
        <w:lastRenderedPageBreak/>
        <w:t>Для целей настоящего Соглашения под раскрытием Конфиденциальной информации понимается действие или бездействие, в результате которых Конфиденциальная информация становится известной третьим лицам.</w:t>
      </w:r>
    </w:p>
    <w:p w:rsidR="00FF0E05" w:rsidRPr="00FF0E05" w:rsidRDefault="00FF0E05" w:rsidP="00FF0E05">
      <w:pPr>
        <w:pStyle w:val="a3"/>
        <w:numPr>
          <w:ilvl w:val="0"/>
          <w:numId w:val="2"/>
        </w:numPr>
        <w:shd w:val="clear" w:color="auto" w:fill="auto"/>
        <w:tabs>
          <w:tab w:val="left" w:pos="654"/>
        </w:tabs>
        <w:spacing w:after="60" w:line="274" w:lineRule="exact"/>
        <w:ind w:left="40" w:right="20" w:firstLine="1040"/>
        <w:jc w:val="both"/>
      </w:pPr>
      <w:r w:rsidRPr="00FF0E05">
        <w:t>Участник конкурса, получивший Конфиденциальную информацию, вправе использовать ее исключительно для целей подготовки и подачи Конкурсного предложения, обсуждения проектов Концессионного соглашения и иных соглашений с Концедентом.</w:t>
      </w:r>
    </w:p>
    <w:p w:rsidR="00FF0E05" w:rsidRPr="00FF0E05" w:rsidRDefault="00FF0E05" w:rsidP="00FF0E05">
      <w:pPr>
        <w:pStyle w:val="a3"/>
        <w:numPr>
          <w:ilvl w:val="0"/>
          <w:numId w:val="2"/>
        </w:numPr>
        <w:shd w:val="clear" w:color="auto" w:fill="auto"/>
        <w:tabs>
          <w:tab w:val="left" w:pos="693"/>
        </w:tabs>
        <w:spacing w:after="60" w:line="274" w:lineRule="exact"/>
        <w:ind w:left="40" w:right="20" w:firstLine="1040"/>
        <w:jc w:val="both"/>
      </w:pPr>
      <w:r w:rsidRPr="00FF0E05">
        <w:t>Участник конкурса обязан незамедлительно сообщить Уполномоченному представителю Концедента о ставшем ему известном факте раскрытия или угрозе раскрытия Конфиденциальной информации в нарушение настоящего Соглашения.</w:t>
      </w:r>
    </w:p>
    <w:p w:rsidR="00FF0E05" w:rsidRPr="00FF0E05" w:rsidRDefault="00FF0E05" w:rsidP="00FF0E05">
      <w:pPr>
        <w:pStyle w:val="a3"/>
        <w:numPr>
          <w:ilvl w:val="0"/>
          <w:numId w:val="2"/>
        </w:numPr>
        <w:shd w:val="clear" w:color="auto" w:fill="auto"/>
        <w:tabs>
          <w:tab w:val="left" w:pos="602"/>
        </w:tabs>
        <w:spacing w:after="60" w:line="274" w:lineRule="exact"/>
        <w:ind w:left="40" w:right="20" w:firstLine="1040"/>
        <w:jc w:val="both"/>
      </w:pPr>
      <w:r w:rsidRPr="00FF0E05">
        <w:t>Во избежание сомнений, Концедент и (или) Уполномоченный представитель Концедента остаются исключительными обладателями Конфиденциальной информации. Уполномоченный представитель Концедента вправе направить требование Участнику конкурса об уничтожении любых копий Конфиденциальной информации в документарной и (или) электронной форме, за исключением полученных Участником конкурса в установленном порядке Конкурсной документации и разъяснений положений Конкурсной документации.</w:t>
      </w:r>
    </w:p>
    <w:p w:rsidR="00FF0E05" w:rsidRPr="00FF0E05" w:rsidRDefault="00FF0E05" w:rsidP="00FF0E05">
      <w:pPr>
        <w:pStyle w:val="a3"/>
        <w:shd w:val="clear" w:color="auto" w:fill="auto"/>
        <w:tabs>
          <w:tab w:val="left" w:pos="530"/>
        </w:tabs>
        <w:spacing w:after="60" w:line="274" w:lineRule="exact"/>
        <w:ind w:left="40" w:right="20" w:firstLine="1040"/>
        <w:jc w:val="both"/>
      </w:pPr>
      <w:r w:rsidRPr="00FF0E05">
        <w:t>2.</w:t>
      </w:r>
      <w:r w:rsidR="006F0A0B" w:rsidRPr="006F0A0B">
        <w:t>1</w:t>
      </w:r>
      <w:r w:rsidR="006F0A0B">
        <w:t>.</w:t>
      </w:r>
      <w:r w:rsidRPr="00FF0E05">
        <w:t xml:space="preserve"> Следующая информация не является Конфиденциальной информацией для целей настоящего Соглашения:</w:t>
      </w:r>
    </w:p>
    <w:p w:rsidR="00FF0E05" w:rsidRPr="00FF0E05" w:rsidRDefault="00FF0E05" w:rsidP="00FF0E05">
      <w:pPr>
        <w:pStyle w:val="a3"/>
        <w:shd w:val="clear" w:color="auto" w:fill="auto"/>
        <w:spacing w:after="64" w:line="274" w:lineRule="exact"/>
        <w:ind w:left="40" w:right="20" w:firstLine="1040"/>
        <w:jc w:val="both"/>
      </w:pPr>
      <w:r w:rsidRPr="00FF0E05">
        <w:t>любая информация, самостоятельно полученная Участником конкурса без использования Конфиденциальной информации, при условии, что Участник конкурса не предпринимал без предварительного письменного разрешения Концедента самостоятельных попыток для ее получения;</w:t>
      </w:r>
    </w:p>
    <w:p w:rsidR="00FF0E05" w:rsidRPr="00FF0E05" w:rsidRDefault="00FF0E05" w:rsidP="00FF0E05">
      <w:pPr>
        <w:pStyle w:val="a3"/>
        <w:shd w:val="clear" w:color="auto" w:fill="auto"/>
        <w:spacing w:after="56" w:line="269" w:lineRule="exact"/>
        <w:ind w:left="40" w:right="20" w:firstLine="1040"/>
        <w:jc w:val="both"/>
      </w:pPr>
      <w:r w:rsidRPr="00FF0E05">
        <w:t>любая информация, являющаяся общедоступной на дату ее раскрытия, за исключением случаев, когда информация стала общедоступной вследствие нарушения настоящего Соглашения;</w:t>
      </w:r>
    </w:p>
    <w:p w:rsidR="00FF0E05" w:rsidRPr="00FF0E05" w:rsidRDefault="00FF0E05" w:rsidP="006F0A0B">
      <w:pPr>
        <w:pStyle w:val="a3"/>
        <w:shd w:val="clear" w:color="auto" w:fill="auto"/>
        <w:spacing w:after="60" w:line="274" w:lineRule="exact"/>
        <w:ind w:right="20" w:firstLine="1080"/>
        <w:jc w:val="both"/>
      </w:pPr>
      <w:r w:rsidRPr="00FF0E05">
        <w:t>любая информация, подлежащая раскрытию в соответствии с действующим законодательством, включая Федеральный закон РФ от 21.07.2005 г. № 115-ФЗ «О концессионных соглашениях», либо в соответствии с законным требованием уполномоченного органа, включая вступившие в законную силу судебное решение; при этом, Участник конкурса обязан незамедлительно уведомить Уполномоченного представителя Концедента о таком требовании или решении и убедиться в его законности и действительности до раскрытия какой-либо Конфиденциальной информации.</w:t>
      </w:r>
    </w:p>
    <w:p w:rsidR="00FF0E05" w:rsidRPr="00FF0E05" w:rsidRDefault="006F0A0B" w:rsidP="006F0A0B">
      <w:pPr>
        <w:pStyle w:val="a3"/>
        <w:shd w:val="clear" w:color="auto" w:fill="auto"/>
        <w:tabs>
          <w:tab w:val="left" w:pos="578"/>
        </w:tabs>
        <w:spacing w:after="103" w:line="274" w:lineRule="exact"/>
        <w:ind w:right="20" w:firstLine="1080"/>
        <w:jc w:val="both"/>
      </w:pPr>
      <w:r>
        <w:t xml:space="preserve">2.2. </w:t>
      </w:r>
      <w:r w:rsidR="00FF0E05" w:rsidRPr="00FF0E05">
        <w:t>Участник конкурса вправе раскрывать Конфиденциальную информацию своим работникам, представителям и консультантам, доступ к Конфиденциальной информации требуется которым в целях подготовки Конкурсного предложения, в необходимом для этого объеме (далее - «</w:t>
      </w:r>
      <w:r w:rsidR="00FF0E05" w:rsidRPr="00FF0E05">
        <w:rPr>
          <w:b/>
        </w:rPr>
        <w:t>Санкционированные получатели</w:t>
      </w:r>
      <w:r w:rsidR="00FF0E05" w:rsidRPr="00FF0E05">
        <w:t>»).</w:t>
      </w:r>
    </w:p>
    <w:p w:rsidR="00FF0E05" w:rsidRPr="00FF0E05" w:rsidRDefault="00FF0E05" w:rsidP="00FF0E05">
      <w:pPr>
        <w:pStyle w:val="a3"/>
        <w:shd w:val="clear" w:color="auto" w:fill="auto"/>
        <w:spacing w:after="107"/>
        <w:ind w:left="20" w:right="20" w:firstLine="720"/>
        <w:jc w:val="both"/>
      </w:pPr>
      <w:r w:rsidRPr="00FF0E05">
        <w:t>Участник конкурса должен принять все необходимые меры для предотвращения раскрытия Конфиденциальной информации со стороны Санкционированных получателей и обеспечить соблюдение Санкционированными получателями обязательств по сохранению Конфиденциальной информации в том же объеме и на тех же условиях, что и Участник конкурса по настоящему Соглашению.</w:t>
      </w:r>
    </w:p>
    <w:p w:rsidR="00FF0E05" w:rsidRPr="00FF0E05" w:rsidRDefault="00FF0E05" w:rsidP="00FF0E05">
      <w:pPr>
        <w:pStyle w:val="41"/>
        <w:shd w:val="clear" w:color="auto" w:fill="auto"/>
        <w:spacing w:before="0" w:after="85" w:line="220" w:lineRule="exact"/>
        <w:ind w:firstLine="900"/>
        <w:rPr>
          <w:rFonts w:ascii="Times New Roman" w:hAnsi="Times New Roman"/>
        </w:rPr>
      </w:pPr>
      <w:r w:rsidRPr="00FF0E05">
        <w:rPr>
          <w:rStyle w:val="43"/>
          <w:rFonts w:ascii="Times New Roman" w:hAnsi="Times New Roman"/>
        </w:rPr>
        <w:t>3. Ответственность</w:t>
      </w:r>
    </w:p>
    <w:p w:rsidR="00FF0E05" w:rsidRPr="00FF0E05" w:rsidRDefault="00FF0E05" w:rsidP="00FF0E05">
      <w:pPr>
        <w:pStyle w:val="a3"/>
        <w:numPr>
          <w:ilvl w:val="0"/>
          <w:numId w:val="3"/>
        </w:numPr>
        <w:shd w:val="clear" w:color="auto" w:fill="auto"/>
        <w:tabs>
          <w:tab w:val="left" w:pos="500"/>
        </w:tabs>
        <w:spacing w:after="60" w:line="274" w:lineRule="exact"/>
        <w:ind w:right="20" w:firstLine="900"/>
        <w:jc w:val="both"/>
      </w:pPr>
      <w:r w:rsidRPr="00FF0E05">
        <w:t xml:space="preserve">В случае нарушения настоящего Соглашения Участник конкурса обязан уплатить Концеденту штрафную неустойку в размере </w:t>
      </w:r>
      <w:r w:rsidRPr="00D762E6">
        <w:rPr>
          <w:highlight w:val="yellow"/>
        </w:rPr>
        <w:t>______________ (_________________)</w:t>
      </w:r>
      <w:r w:rsidRPr="00FF0E05">
        <w:t xml:space="preserve"> рублей.</w:t>
      </w:r>
    </w:p>
    <w:p w:rsidR="00FF0E05" w:rsidRPr="00FF0E05" w:rsidRDefault="00FF0E05" w:rsidP="00FF0E05">
      <w:pPr>
        <w:pStyle w:val="a3"/>
        <w:numPr>
          <w:ilvl w:val="0"/>
          <w:numId w:val="3"/>
        </w:numPr>
        <w:shd w:val="clear" w:color="auto" w:fill="auto"/>
        <w:tabs>
          <w:tab w:val="left" w:pos="510"/>
        </w:tabs>
        <w:spacing w:after="60" w:line="274" w:lineRule="exact"/>
        <w:ind w:right="20" w:firstLine="900"/>
        <w:jc w:val="both"/>
      </w:pPr>
      <w:r w:rsidRPr="00FF0E05">
        <w:t>Участник конкурса обязуется сверх неустойки, установленной п. 3.1 настоящего Соглашения, возместить Концеденту в полном объеме убытки, понесенные ими прямо или косвенно в результате нарушения Участником конкурса настоящего Соглашения, в частности в связи с участием в судебных процедурах, предъявлением к кому-либо из них требований или претензий, несением каких-либо иных затрат или расходов.</w:t>
      </w:r>
    </w:p>
    <w:p w:rsidR="00FF0E05" w:rsidRPr="00FF0E05" w:rsidRDefault="00FF0E05" w:rsidP="00FF0E05">
      <w:pPr>
        <w:pStyle w:val="a3"/>
        <w:shd w:val="clear" w:color="auto" w:fill="auto"/>
        <w:spacing w:after="60" w:line="274" w:lineRule="exact"/>
        <w:ind w:right="20" w:firstLine="900"/>
        <w:jc w:val="both"/>
      </w:pPr>
      <w:r w:rsidRPr="00FF0E05">
        <w:lastRenderedPageBreak/>
        <w:t>4.1. Настоящее Соглашение регулируется и подлежит толкованию в соответствии с правом Российской Федерации.</w:t>
      </w:r>
    </w:p>
    <w:p w:rsidR="00FF0E05" w:rsidRPr="00FF0E05" w:rsidRDefault="00FF0E05" w:rsidP="00FF0E05">
      <w:pPr>
        <w:pStyle w:val="a3"/>
        <w:shd w:val="clear" w:color="auto" w:fill="auto"/>
        <w:spacing w:after="523" w:line="274" w:lineRule="exact"/>
        <w:ind w:right="20" w:firstLine="900"/>
        <w:jc w:val="both"/>
      </w:pPr>
      <w:r w:rsidRPr="00FF0E05">
        <w:t>Все споры, разногласия или требования, возникающие из настоящего Соглашения или в связи с ним, в том числе касающиеся его исполнения, нарушения, прекращения или недействительности, подлежат разрешению подлежат разрешению в суде в соответствии с законодательством</w:t>
      </w:r>
      <w:bookmarkStart w:id="2" w:name="_GoBack"/>
      <w:bookmarkEnd w:id="2"/>
      <w:r w:rsidRPr="00FF0E05">
        <w:t xml:space="preserve"> Российской Федерации.</w:t>
      </w:r>
    </w:p>
    <w:p w:rsidR="00FF0E05" w:rsidRPr="00FF0E05" w:rsidRDefault="00FF0E05" w:rsidP="00FF0E05">
      <w:pPr>
        <w:pStyle w:val="41"/>
        <w:shd w:val="clear" w:color="auto" w:fill="auto"/>
        <w:spacing w:before="0" w:after="85" w:line="220" w:lineRule="exact"/>
        <w:ind w:firstLine="900"/>
        <w:rPr>
          <w:rFonts w:ascii="Times New Roman" w:hAnsi="Times New Roman"/>
        </w:rPr>
      </w:pPr>
      <w:r w:rsidRPr="00FF0E05">
        <w:rPr>
          <w:rStyle w:val="43"/>
          <w:rFonts w:ascii="Times New Roman" w:hAnsi="Times New Roman"/>
        </w:rPr>
        <w:t>5. Прочие положения</w:t>
      </w:r>
    </w:p>
    <w:p w:rsidR="00FF0E05" w:rsidRPr="00FF0E05" w:rsidRDefault="00FF0E05" w:rsidP="00FF0E05">
      <w:pPr>
        <w:pStyle w:val="a3"/>
        <w:numPr>
          <w:ilvl w:val="0"/>
          <w:numId w:val="4"/>
        </w:numPr>
        <w:shd w:val="clear" w:color="auto" w:fill="auto"/>
        <w:tabs>
          <w:tab w:val="left" w:pos="500"/>
        </w:tabs>
        <w:spacing w:after="60" w:line="274" w:lineRule="exact"/>
        <w:ind w:left="20" w:right="20" w:firstLine="880"/>
        <w:jc w:val="both"/>
      </w:pPr>
      <w:r w:rsidRPr="00FF0E05">
        <w:t>Настоящее Соглашение вступает в силу с момента его подписания Сторонами и прекращает действие по истечении 3 (трех) лет с момента заключения Концессионного соглашения.</w:t>
      </w:r>
    </w:p>
    <w:p w:rsidR="00FF0E05" w:rsidRPr="00FF0E05" w:rsidRDefault="00FF0E05" w:rsidP="00FF0E05">
      <w:pPr>
        <w:pStyle w:val="a3"/>
        <w:numPr>
          <w:ilvl w:val="0"/>
          <w:numId w:val="4"/>
        </w:numPr>
        <w:shd w:val="clear" w:color="auto" w:fill="auto"/>
        <w:tabs>
          <w:tab w:val="left" w:pos="750"/>
        </w:tabs>
        <w:spacing w:after="56" w:line="274" w:lineRule="exact"/>
        <w:ind w:left="20" w:right="20" w:firstLine="880"/>
        <w:jc w:val="both"/>
      </w:pPr>
      <w:r w:rsidRPr="00FF0E05">
        <w:t>Если иное не указано в настоящем Соглашении, термины и определения, используемые в настоящем Соглашении, имеют те же значения, которые присвоены им в Конкурсной документации (с учетом всех, внесенных в нее изменений).</w:t>
      </w:r>
    </w:p>
    <w:p w:rsidR="00FF0E05" w:rsidRPr="00FF0E05" w:rsidRDefault="00FF0E05" w:rsidP="00FF0E05">
      <w:pPr>
        <w:pStyle w:val="a3"/>
        <w:numPr>
          <w:ilvl w:val="0"/>
          <w:numId w:val="4"/>
        </w:numPr>
        <w:shd w:val="clear" w:color="auto" w:fill="auto"/>
        <w:tabs>
          <w:tab w:val="left" w:pos="639"/>
        </w:tabs>
        <w:spacing w:after="64"/>
        <w:ind w:left="20" w:right="20" w:firstLine="880"/>
        <w:jc w:val="both"/>
      </w:pPr>
      <w:r w:rsidRPr="00FF0E05">
        <w:t>Настоящее Соглашение оформляется в 2 (двух) экземплярах на русском языке, имеющих одинаковую юридическую силу. Сторонами подготовлен перевод Соглашения на английский язык, который может быть использован только для информационных целей.</w:t>
      </w:r>
    </w:p>
    <w:p w:rsidR="00FF0E05" w:rsidRPr="00FF0E05" w:rsidRDefault="00FF0E05" w:rsidP="00FF0E05">
      <w:pPr>
        <w:pStyle w:val="a3"/>
        <w:numPr>
          <w:ilvl w:val="0"/>
          <w:numId w:val="4"/>
        </w:numPr>
        <w:shd w:val="clear" w:color="auto" w:fill="auto"/>
        <w:tabs>
          <w:tab w:val="left" w:pos="457"/>
        </w:tabs>
        <w:spacing w:after="0" w:line="274" w:lineRule="exact"/>
        <w:ind w:left="20" w:right="20" w:firstLine="880"/>
        <w:jc w:val="both"/>
      </w:pPr>
      <w:r w:rsidRPr="00FF0E05">
        <w:t>Все сообщения, предусмотренные настоящим Соглашением, должны направляться по почте, по факсу либо по электронной почте, по следующим адресам:</w:t>
      </w:r>
    </w:p>
    <w:p w:rsidR="00FF0E05" w:rsidRPr="00FF0E05" w:rsidRDefault="00FF0E05" w:rsidP="00BE3CBF">
      <w:pPr>
        <w:pStyle w:val="a3"/>
        <w:shd w:val="clear" w:color="auto" w:fill="auto"/>
        <w:tabs>
          <w:tab w:val="left" w:pos="3686"/>
        </w:tabs>
        <w:spacing w:after="0" w:line="667" w:lineRule="exact"/>
        <w:ind w:left="20" w:right="6720" w:firstLine="0"/>
        <w:rPr>
          <w:b/>
        </w:rPr>
      </w:pPr>
      <w:r w:rsidRPr="00FF0E05">
        <w:t xml:space="preserve">в отношении Концедента: </w:t>
      </w:r>
      <w:r w:rsidRPr="00FF0E05">
        <w:rPr>
          <w:b/>
        </w:rPr>
        <w:t>Подписи сторон:</w:t>
      </w:r>
    </w:p>
    <w:p w:rsidR="00FF0E05" w:rsidRDefault="00DC7086" w:rsidP="00BE3CBF">
      <w:pPr>
        <w:pStyle w:val="41"/>
        <w:shd w:val="clear" w:color="auto" w:fill="auto"/>
        <w:tabs>
          <w:tab w:val="left" w:pos="3686"/>
        </w:tabs>
        <w:spacing w:before="0" w:after="0" w:line="278" w:lineRule="exact"/>
        <w:ind w:left="20" w:firstLine="0"/>
        <w:rPr>
          <w:rStyle w:val="43"/>
          <w:rFonts w:ascii="Times New Roman" w:hAnsi="Times New Roman"/>
          <w:b/>
        </w:rPr>
      </w:pPr>
      <w:r>
        <w:rPr>
          <w:rStyle w:val="43"/>
          <w:rFonts w:ascii="Times New Roman" w:hAnsi="Times New Roman"/>
          <w:b/>
        </w:rPr>
        <w:t>Администрация Златоустовского городского округа</w:t>
      </w:r>
    </w:p>
    <w:p w:rsidR="00BE3CBF" w:rsidRPr="00FF0E05" w:rsidRDefault="00BE3CBF" w:rsidP="00BE3CBF">
      <w:pPr>
        <w:pStyle w:val="41"/>
        <w:shd w:val="clear" w:color="auto" w:fill="auto"/>
        <w:tabs>
          <w:tab w:val="left" w:pos="3686"/>
        </w:tabs>
        <w:spacing w:before="0" w:after="0" w:line="278" w:lineRule="exact"/>
        <w:ind w:left="20" w:firstLine="0"/>
        <w:rPr>
          <w:rFonts w:ascii="Times New Roman" w:hAnsi="Times New Roman"/>
          <w:b/>
        </w:rPr>
      </w:pPr>
    </w:p>
    <w:p w:rsidR="00BE3CBF" w:rsidRDefault="00BE3CBF" w:rsidP="00BE3CBF">
      <w:pPr>
        <w:pStyle w:val="41"/>
        <w:shd w:val="clear" w:color="auto" w:fill="auto"/>
        <w:tabs>
          <w:tab w:val="left" w:pos="3686"/>
        </w:tabs>
        <w:spacing w:before="0" w:after="0" w:line="278" w:lineRule="exact"/>
        <w:ind w:left="20" w:right="6080" w:firstLine="0"/>
        <w:jc w:val="left"/>
        <w:rPr>
          <w:rStyle w:val="42"/>
          <w:rFonts w:ascii="Times New Roman" w:hAnsi="Times New Roman"/>
        </w:rPr>
      </w:pPr>
      <w:r>
        <w:rPr>
          <w:rStyle w:val="42"/>
          <w:rFonts w:ascii="Times New Roman" w:hAnsi="Times New Roman"/>
        </w:rPr>
        <w:t xml:space="preserve">Глава </w:t>
      </w:r>
    </w:p>
    <w:p w:rsidR="00FF0E05" w:rsidRDefault="00BE3CBF" w:rsidP="00BE3CBF">
      <w:pPr>
        <w:pStyle w:val="41"/>
        <w:shd w:val="clear" w:color="auto" w:fill="auto"/>
        <w:tabs>
          <w:tab w:val="left" w:pos="4820"/>
        </w:tabs>
        <w:spacing w:before="0" w:after="0" w:line="278" w:lineRule="exact"/>
        <w:ind w:left="20" w:right="-1" w:firstLine="0"/>
        <w:jc w:val="left"/>
        <w:rPr>
          <w:rStyle w:val="42"/>
          <w:rFonts w:ascii="Times New Roman" w:hAnsi="Times New Roman"/>
        </w:rPr>
      </w:pPr>
      <w:r>
        <w:rPr>
          <w:rStyle w:val="42"/>
          <w:rFonts w:ascii="Times New Roman" w:hAnsi="Times New Roman"/>
        </w:rPr>
        <w:t>Златоустовского городского округа                                                   В.А.Жилин</w:t>
      </w:r>
    </w:p>
    <w:p w:rsidR="00DC7086" w:rsidRPr="00FF0E05" w:rsidRDefault="00DC7086" w:rsidP="00BE3CBF">
      <w:pPr>
        <w:pStyle w:val="41"/>
        <w:shd w:val="clear" w:color="auto" w:fill="auto"/>
        <w:tabs>
          <w:tab w:val="left" w:pos="3686"/>
        </w:tabs>
        <w:spacing w:before="0" w:after="0" w:line="278" w:lineRule="exact"/>
        <w:ind w:left="20" w:right="6080" w:firstLine="0"/>
        <w:jc w:val="left"/>
        <w:rPr>
          <w:rStyle w:val="42"/>
          <w:rFonts w:ascii="Times New Roman" w:hAnsi="Times New Roman"/>
          <w:b/>
        </w:rPr>
      </w:pPr>
    </w:p>
    <w:p w:rsidR="00FF0E05" w:rsidRPr="00FF0E05" w:rsidRDefault="00FF0E05" w:rsidP="00BE3CBF">
      <w:pPr>
        <w:pStyle w:val="41"/>
        <w:shd w:val="clear" w:color="auto" w:fill="auto"/>
        <w:tabs>
          <w:tab w:val="left" w:pos="3686"/>
        </w:tabs>
        <w:spacing w:before="0" w:after="0" w:line="278" w:lineRule="exact"/>
        <w:ind w:left="20" w:right="6080" w:firstLine="0"/>
        <w:jc w:val="left"/>
        <w:rPr>
          <w:rFonts w:ascii="Times New Roman" w:hAnsi="Times New Roman"/>
          <w:b/>
        </w:rPr>
      </w:pPr>
      <w:r w:rsidRPr="00FF0E05">
        <w:rPr>
          <w:rStyle w:val="43"/>
          <w:rFonts w:ascii="Times New Roman" w:hAnsi="Times New Roman"/>
          <w:b/>
        </w:rPr>
        <w:t>От имени Участника конкурса</w:t>
      </w:r>
    </w:p>
    <w:p w:rsidR="00FF0E05" w:rsidRPr="00FF0E05" w:rsidRDefault="00FF0E05" w:rsidP="00BE3CBF">
      <w:pPr>
        <w:pStyle w:val="a3"/>
        <w:shd w:val="clear" w:color="auto" w:fill="auto"/>
        <w:tabs>
          <w:tab w:val="left" w:pos="3686"/>
          <w:tab w:val="left" w:leader="underscore" w:pos="3778"/>
        </w:tabs>
        <w:spacing w:after="0"/>
        <w:ind w:left="20" w:firstLine="0"/>
        <w:jc w:val="both"/>
      </w:pPr>
      <w:r w:rsidRPr="00FF0E05">
        <w:tab/>
      </w:r>
    </w:p>
    <w:p w:rsidR="00FF0E05" w:rsidRPr="00FF0E05" w:rsidRDefault="00FF0E05" w:rsidP="00BE3CBF">
      <w:pPr>
        <w:pStyle w:val="a3"/>
        <w:shd w:val="clear" w:color="auto" w:fill="auto"/>
        <w:tabs>
          <w:tab w:val="left" w:pos="3686"/>
          <w:tab w:val="left" w:leader="underscore" w:pos="3836"/>
        </w:tabs>
        <w:spacing w:after="0"/>
        <w:ind w:left="20" w:firstLine="0"/>
        <w:jc w:val="both"/>
      </w:pPr>
      <w:r w:rsidRPr="00FF0E05">
        <w:t>Должность:</w:t>
      </w:r>
      <w:r w:rsidRPr="00FF0E05">
        <w:tab/>
      </w:r>
      <w:r w:rsidR="00BE3CBF">
        <w:t xml:space="preserve">                                         Ф.И.О.</w:t>
      </w:r>
    </w:p>
    <w:p w:rsidR="00FF0E05" w:rsidRPr="00FF0E05" w:rsidRDefault="00FF0E05" w:rsidP="00BE3CBF">
      <w:pPr>
        <w:pStyle w:val="a3"/>
        <w:shd w:val="clear" w:color="auto" w:fill="auto"/>
        <w:tabs>
          <w:tab w:val="left" w:pos="3686"/>
          <w:tab w:val="left" w:leader="underscore" w:pos="3836"/>
        </w:tabs>
        <w:spacing w:after="0"/>
        <w:ind w:left="20" w:firstLine="0"/>
        <w:jc w:val="both"/>
      </w:pPr>
    </w:p>
    <w:p w:rsidR="00F042D9" w:rsidRPr="00FF0E05" w:rsidRDefault="00F042D9"/>
    <w:sectPr w:rsidR="00F042D9" w:rsidRPr="00FF0E05" w:rsidSect="00F042D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6631" w:rsidRDefault="00756631" w:rsidP="00FF0E05">
      <w:r>
        <w:separator/>
      </w:r>
    </w:p>
  </w:endnote>
  <w:endnote w:type="continuationSeparator" w:id="1">
    <w:p w:rsidR="00756631" w:rsidRDefault="00756631" w:rsidP="00FF0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E05" w:rsidRDefault="0055086D">
    <w:pPr>
      <w:pStyle w:val="a7"/>
      <w:jc w:val="center"/>
    </w:pPr>
    <w:r>
      <w:fldChar w:fldCharType="begin"/>
    </w:r>
    <w:r w:rsidR="00D52EDC">
      <w:instrText xml:space="preserve"> PAGE   \* MERGEFORMAT </w:instrText>
    </w:r>
    <w:r>
      <w:fldChar w:fldCharType="separate"/>
    </w:r>
    <w:r w:rsidR="009D7FBE">
      <w:rPr>
        <w:noProof/>
      </w:rPr>
      <w:t>1</w:t>
    </w:r>
    <w:r>
      <w:rPr>
        <w:noProof/>
      </w:rPr>
      <w:fldChar w:fldCharType="end"/>
    </w:r>
  </w:p>
  <w:p w:rsidR="00FF0E05" w:rsidRDefault="00FF0E0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6631" w:rsidRDefault="00756631" w:rsidP="00FF0E05">
      <w:r>
        <w:separator/>
      </w:r>
    </w:p>
  </w:footnote>
  <w:footnote w:type="continuationSeparator" w:id="1">
    <w:p w:rsidR="00756631" w:rsidRDefault="00756631" w:rsidP="00FF0E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6D"/>
    <w:multiLevelType w:val="multilevel"/>
    <w:tmpl w:val="0000006C"/>
    <w:lvl w:ilvl="0">
      <w:start w:val="1"/>
      <w:numFmt w:val="decimal"/>
      <w:lvlText w:val="1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(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(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(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(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(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(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(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(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00006F"/>
    <w:multiLevelType w:val="multilevel"/>
    <w:tmpl w:val="0000006E"/>
    <w:lvl w:ilvl="0">
      <w:start w:val="1"/>
      <w:numFmt w:val="decimal"/>
      <w:lvlText w:val="2.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>
    <w:nsid w:val="00000073"/>
    <w:multiLevelType w:val="multilevel"/>
    <w:tmpl w:val="00000072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0000075"/>
    <w:multiLevelType w:val="multilevel"/>
    <w:tmpl w:val="00000074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0E05"/>
    <w:rsid w:val="000226A7"/>
    <w:rsid w:val="00092530"/>
    <w:rsid w:val="000F7757"/>
    <w:rsid w:val="00115E3E"/>
    <w:rsid w:val="00146CC4"/>
    <w:rsid w:val="001642A3"/>
    <w:rsid w:val="001A4F23"/>
    <w:rsid w:val="002B5822"/>
    <w:rsid w:val="00547F9B"/>
    <w:rsid w:val="0055086D"/>
    <w:rsid w:val="005B2C46"/>
    <w:rsid w:val="006F0A0B"/>
    <w:rsid w:val="00756631"/>
    <w:rsid w:val="007571EF"/>
    <w:rsid w:val="007E414F"/>
    <w:rsid w:val="008B6BB0"/>
    <w:rsid w:val="009236F5"/>
    <w:rsid w:val="009D7FBE"/>
    <w:rsid w:val="00AD5648"/>
    <w:rsid w:val="00B9479A"/>
    <w:rsid w:val="00BD6FB6"/>
    <w:rsid w:val="00BE3CBF"/>
    <w:rsid w:val="00CD728C"/>
    <w:rsid w:val="00D52DB1"/>
    <w:rsid w:val="00D52EDC"/>
    <w:rsid w:val="00D762E6"/>
    <w:rsid w:val="00D770C2"/>
    <w:rsid w:val="00DC7086"/>
    <w:rsid w:val="00DE6273"/>
    <w:rsid w:val="00ED5472"/>
    <w:rsid w:val="00F042D9"/>
    <w:rsid w:val="00FF0E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E0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F0E05"/>
    <w:pPr>
      <w:shd w:val="clear" w:color="auto" w:fill="FFFFFF"/>
      <w:spacing w:after="5100" w:line="278" w:lineRule="exact"/>
      <w:ind w:hanging="2000"/>
    </w:pPr>
    <w:rPr>
      <w:sz w:val="22"/>
      <w:szCs w:val="22"/>
    </w:rPr>
  </w:style>
  <w:style w:type="character" w:customStyle="1" w:styleId="a4">
    <w:name w:val="Основной текст Знак"/>
    <w:link w:val="a3"/>
    <w:uiPriority w:val="99"/>
    <w:rsid w:val="00FF0E05"/>
    <w:rPr>
      <w:rFonts w:ascii="Times New Roman" w:eastAsia="Times New Roman" w:hAnsi="Times New Roman" w:cs="Times New Roman"/>
      <w:shd w:val="clear" w:color="auto" w:fill="FFFFFF"/>
      <w:lang w:eastAsia="ru-RU"/>
    </w:rPr>
  </w:style>
  <w:style w:type="character" w:customStyle="1" w:styleId="4">
    <w:name w:val="Основной текст (4)_"/>
    <w:link w:val="41"/>
    <w:uiPriority w:val="99"/>
    <w:locked/>
    <w:rsid w:val="00FF0E05"/>
    <w:rPr>
      <w:rFonts w:cs="Times New Roman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FF0E05"/>
    <w:pPr>
      <w:shd w:val="clear" w:color="auto" w:fill="FFFFFF"/>
      <w:spacing w:before="180" w:after="180" w:line="283" w:lineRule="exact"/>
      <w:ind w:hanging="940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43">
    <w:name w:val="Основной текст (4)3"/>
    <w:uiPriority w:val="99"/>
    <w:rsid w:val="00FF0E05"/>
    <w:rPr>
      <w:rFonts w:cs="Times New Roman"/>
      <w:shd w:val="clear" w:color="auto" w:fill="FFFFFF"/>
    </w:rPr>
  </w:style>
  <w:style w:type="character" w:customStyle="1" w:styleId="42">
    <w:name w:val="Основной текст (4)2"/>
    <w:uiPriority w:val="99"/>
    <w:rsid w:val="00FF0E05"/>
    <w:rPr>
      <w:rFonts w:cs="Times New Roman"/>
      <w:shd w:val="clear" w:color="auto" w:fill="FFFFFF"/>
    </w:rPr>
  </w:style>
  <w:style w:type="character" w:customStyle="1" w:styleId="15">
    <w:name w:val="Основной текст (15)_"/>
    <w:link w:val="151"/>
    <w:uiPriority w:val="99"/>
    <w:locked/>
    <w:rsid w:val="00FF0E05"/>
    <w:rPr>
      <w:rFonts w:cs="Times New Roman"/>
      <w:sz w:val="18"/>
      <w:szCs w:val="18"/>
      <w:shd w:val="clear" w:color="auto" w:fill="FFFFFF"/>
    </w:rPr>
  </w:style>
  <w:style w:type="paragraph" w:customStyle="1" w:styleId="151">
    <w:name w:val="Основной текст (15)1"/>
    <w:basedOn w:val="a"/>
    <w:link w:val="15"/>
    <w:uiPriority w:val="99"/>
    <w:rsid w:val="00FF0E05"/>
    <w:pPr>
      <w:shd w:val="clear" w:color="auto" w:fill="FFFFFF"/>
      <w:spacing w:before="120" w:line="221" w:lineRule="exact"/>
    </w:pPr>
    <w:rPr>
      <w:rFonts w:ascii="Calibri" w:eastAsia="Calibri" w:hAnsi="Calibri"/>
      <w:sz w:val="18"/>
      <w:szCs w:val="18"/>
      <w:lang w:eastAsia="en-US"/>
    </w:rPr>
  </w:style>
  <w:style w:type="character" w:customStyle="1" w:styleId="74">
    <w:name w:val="Заголовок №7 (4)_"/>
    <w:link w:val="741"/>
    <w:uiPriority w:val="99"/>
    <w:locked/>
    <w:rsid w:val="00FF0E05"/>
    <w:rPr>
      <w:rFonts w:cs="Times New Roman"/>
      <w:shd w:val="clear" w:color="auto" w:fill="FFFFFF"/>
    </w:rPr>
  </w:style>
  <w:style w:type="paragraph" w:customStyle="1" w:styleId="741">
    <w:name w:val="Заголовок №7 (4)1"/>
    <w:basedOn w:val="a"/>
    <w:link w:val="74"/>
    <w:uiPriority w:val="99"/>
    <w:rsid w:val="00FF0E05"/>
    <w:pPr>
      <w:shd w:val="clear" w:color="auto" w:fill="FFFFFF"/>
      <w:spacing w:before="60" w:after="180" w:line="240" w:lineRule="atLeast"/>
      <w:jc w:val="both"/>
      <w:outlineLvl w:val="6"/>
    </w:pPr>
    <w:rPr>
      <w:rFonts w:ascii="Calibri" w:eastAsia="Calibri" w:hAnsi="Calibri"/>
      <w:sz w:val="22"/>
      <w:szCs w:val="22"/>
      <w:lang w:eastAsia="en-US"/>
    </w:rPr>
  </w:style>
  <w:style w:type="character" w:customStyle="1" w:styleId="740">
    <w:name w:val="Заголовок №7 (4)"/>
    <w:uiPriority w:val="99"/>
    <w:rsid w:val="00FF0E05"/>
    <w:rPr>
      <w:rFonts w:cs="Times New Roman"/>
      <w:shd w:val="clear" w:color="auto" w:fill="FFFFFF"/>
    </w:rPr>
  </w:style>
  <w:style w:type="paragraph" w:styleId="a5">
    <w:name w:val="header"/>
    <w:basedOn w:val="a"/>
    <w:link w:val="a6"/>
    <w:uiPriority w:val="99"/>
    <w:semiHidden/>
    <w:unhideWhenUsed/>
    <w:rsid w:val="00FF0E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rsid w:val="00FF0E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F0E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F0E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Grizli777</Company>
  <LinksUpToDate>false</LinksUpToDate>
  <CharactersWithSpaces>7805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1</dc:creator>
  <cp:lastModifiedBy>user</cp:lastModifiedBy>
  <cp:revision>10</cp:revision>
  <dcterms:created xsi:type="dcterms:W3CDTF">2014-11-18T11:47:00Z</dcterms:created>
  <dcterms:modified xsi:type="dcterms:W3CDTF">2015-12-02T05:26:00Z</dcterms:modified>
</cp:coreProperties>
</file>